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80" w:rsidRDefault="003A0180" w:rsidP="00B821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Unit 1</w:t>
      </w:r>
      <w:r w:rsidR="00A93B5D">
        <w:rPr>
          <w:rFonts w:ascii="Times New Roman" w:hAnsi="Times New Roman" w:cs="Times New Roman"/>
          <w:b/>
          <w:bCs/>
          <w:sz w:val="26"/>
          <w:szCs w:val="26"/>
        </w:rPr>
        <w:t xml:space="preserve">   </w:t>
      </w:r>
      <w:r>
        <w:rPr>
          <w:rFonts w:ascii="Times New Roman" w:hAnsi="Times New Roman" w:cs="Times New Roman"/>
          <w:b/>
          <w:bCs/>
          <w:sz w:val="26"/>
          <w:szCs w:val="26"/>
        </w:rPr>
        <w:t xml:space="preserve">Section </w:t>
      </w:r>
      <w:proofErr w:type="gramStart"/>
      <w:r>
        <w:rPr>
          <w:rFonts w:ascii="Times New Roman" w:hAnsi="Times New Roman" w:cs="Times New Roman"/>
          <w:b/>
          <w:bCs/>
          <w:sz w:val="26"/>
          <w:szCs w:val="26"/>
        </w:rPr>
        <w:t xml:space="preserve">1 </w:t>
      </w:r>
      <w:r w:rsidR="00A93B5D">
        <w:rPr>
          <w:rFonts w:ascii="Times New Roman" w:hAnsi="Times New Roman" w:cs="Times New Roman"/>
          <w:b/>
          <w:bCs/>
          <w:sz w:val="26"/>
          <w:szCs w:val="26"/>
        </w:rPr>
        <w:t xml:space="preserve"> </w:t>
      </w:r>
      <w:r>
        <w:rPr>
          <w:rFonts w:ascii="Times New Roman" w:hAnsi="Times New Roman" w:cs="Times New Roman"/>
          <w:b/>
          <w:bCs/>
          <w:sz w:val="26"/>
          <w:szCs w:val="26"/>
        </w:rPr>
        <w:t>The</w:t>
      </w:r>
      <w:proofErr w:type="gramEnd"/>
      <w:r>
        <w:rPr>
          <w:rFonts w:ascii="Times New Roman" w:hAnsi="Times New Roman" w:cs="Times New Roman"/>
          <w:b/>
          <w:bCs/>
          <w:sz w:val="26"/>
          <w:szCs w:val="26"/>
        </w:rPr>
        <w:t xml:space="preserve"> one who Survived: </w:t>
      </w:r>
      <w:proofErr w:type="spellStart"/>
      <w:r>
        <w:rPr>
          <w:rFonts w:ascii="Times New Roman" w:hAnsi="Times New Roman" w:cs="Times New Roman"/>
          <w:b/>
          <w:bCs/>
          <w:sz w:val="26"/>
          <w:szCs w:val="26"/>
        </w:rPr>
        <w:t>Ada</w:t>
      </w:r>
      <w:proofErr w:type="spellEnd"/>
      <w:r>
        <w:rPr>
          <w:rFonts w:ascii="Times New Roman" w:hAnsi="Times New Roman" w:cs="Times New Roman"/>
          <w:b/>
          <w:bCs/>
          <w:sz w:val="26"/>
          <w:szCs w:val="26"/>
        </w:rPr>
        <w:t xml:space="preserve"> Blackjack</w:t>
      </w:r>
    </w:p>
    <w:p w:rsidR="00A93B5D" w:rsidRDefault="00A93B5D" w:rsidP="00B82173">
      <w:pPr>
        <w:autoSpaceDE w:val="0"/>
        <w:autoSpaceDN w:val="0"/>
        <w:adjustRightInd w:val="0"/>
        <w:spacing w:after="0" w:line="240" w:lineRule="auto"/>
        <w:rPr>
          <w:rFonts w:ascii="Times New Roman" w:hAnsi="Times New Roman" w:cs="Times New Roman"/>
          <w:b/>
          <w:bCs/>
          <w:sz w:val="26"/>
          <w:szCs w:val="26"/>
        </w:rPr>
      </w:pPr>
    </w:p>
    <w:p w:rsidR="00A93B5D" w:rsidRDefault="00A93B5D" w:rsidP="00B82173">
      <w:pPr>
        <w:autoSpaceDE w:val="0"/>
        <w:autoSpaceDN w:val="0"/>
        <w:adjustRightInd w:val="0"/>
        <w:spacing w:after="0" w:line="240" w:lineRule="auto"/>
        <w:rPr>
          <w:rFonts w:ascii="Times New Roman" w:hAnsi="Times New Roman" w:cs="Times New Roman"/>
          <w:b/>
          <w:bCs/>
          <w:sz w:val="26"/>
          <w:szCs w:val="26"/>
        </w:rPr>
      </w:pPr>
    </w:p>
    <w:p w:rsidR="00A93B5D" w:rsidRDefault="00A93B5D" w:rsidP="00B821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noProof/>
          <w:sz w:val="26"/>
          <w:szCs w:val="26"/>
        </w:rPr>
        <w:drawing>
          <wp:inline distT="0" distB="0" distL="0" distR="0">
            <wp:extent cx="1009650" cy="1441556"/>
            <wp:effectExtent l="19050" t="0" r="0" b="0"/>
            <wp:docPr id="1" name="Picture 1" descr="C:\Users\sns\Desktop\AdaBlackj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AdaBlackjack.jpeg"/>
                    <pic:cNvPicPr>
                      <a:picLocks noChangeAspect="1" noChangeArrowheads="1"/>
                    </pic:cNvPicPr>
                  </pic:nvPicPr>
                  <pic:blipFill>
                    <a:blip r:embed="rId4"/>
                    <a:srcRect/>
                    <a:stretch>
                      <a:fillRect/>
                    </a:stretch>
                  </pic:blipFill>
                  <pic:spPr bwMode="auto">
                    <a:xfrm>
                      <a:off x="0" y="0"/>
                      <a:ext cx="1009650" cy="1441556"/>
                    </a:xfrm>
                    <a:prstGeom prst="rect">
                      <a:avLst/>
                    </a:prstGeom>
                    <a:noFill/>
                    <a:ln w="9525">
                      <a:noFill/>
                      <a:miter lim="800000"/>
                      <a:headEnd/>
                      <a:tailEnd/>
                    </a:ln>
                  </pic:spPr>
                </pic:pic>
              </a:graphicData>
            </a:graphic>
          </wp:inline>
        </w:drawing>
      </w:r>
    </w:p>
    <w:p w:rsidR="00A93B5D" w:rsidRPr="00A93B5D" w:rsidRDefault="00A93B5D" w:rsidP="00B82173">
      <w:pPr>
        <w:autoSpaceDE w:val="0"/>
        <w:autoSpaceDN w:val="0"/>
        <w:adjustRightInd w:val="0"/>
        <w:spacing w:after="0" w:line="240" w:lineRule="auto"/>
        <w:rPr>
          <w:rFonts w:ascii="Times New Roman" w:hAnsi="Times New Roman" w:cs="Times New Roman"/>
          <w:b/>
          <w:bCs/>
          <w:color w:val="000000" w:themeColor="text1"/>
          <w:sz w:val="26"/>
          <w:szCs w:val="26"/>
        </w:rPr>
      </w:pPr>
      <w:proofErr w:type="spellStart"/>
      <w:r w:rsidRPr="00A93B5D">
        <w:rPr>
          <w:rFonts w:ascii="Arial" w:hAnsi="Arial" w:cs="Arial"/>
          <w:color w:val="000000" w:themeColor="text1"/>
          <w:sz w:val="21"/>
          <w:szCs w:val="21"/>
          <w:shd w:val="clear" w:color="auto" w:fill="FFFFFF"/>
        </w:rPr>
        <w:t>Ada</w:t>
      </w:r>
      <w:proofErr w:type="spellEnd"/>
      <w:r w:rsidRPr="00A93B5D">
        <w:rPr>
          <w:rFonts w:ascii="Arial" w:hAnsi="Arial" w:cs="Arial"/>
          <w:color w:val="000000" w:themeColor="text1"/>
          <w:sz w:val="21"/>
          <w:szCs w:val="21"/>
          <w:shd w:val="clear" w:color="auto" w:fill="FFFFFF"/>
        </w:rPr>
        <w:t xml:space="preserve"> Blackjack Johnson was born in </w:t>
      </w:r>
      <w:hyperlink r:id="rId5" w:tooltip="Solomon, Alaska" w:history="1">
        <w:r w:rsidRPr="00A93B5D">
          <w:rPr>
            <w:rStyle w:val="Hyperlink"/>
            <w:rFonts w:ascii="Arial" w:hAnsi="Arial" w:cs="Arial"/>
            <w:color w:val="000000" w:themeColor="text1"/>
            <w:sz w:val="21"/>
            <w:szCs w:val="21"/>
            <w:u w:val="none"/>
            <w:shd w:val="clear" w:color="auto" w:fill="FFFFFF"/>
          </w:rPr>
          <w:t>Solomon, Alaska</w:t>
        </w:r>
      </w:hyperlink>
      <w:r w:rsidRPr="00A93B5D">
        <w:rPr>
          <w:rFonts w:ascii="Arial" w:hAnsi="Arial" w:cs="Arial"/>
          <w:color w:val="000000" w:themeColor="text1"/>
          <w:sz w:val="21"/>
          <w:szCs w:val="21"/>
          <w:shd w:val="clear" w:color="auto" w:fill="FFFFFF"/>
        </w:rPr>
        <w:t> and raised by missionaries who taught her to read English Early in her life, Blackjack relocated to </w:t>
      </w:r>
      <w:hyperlink r:id="rId6" w:tooltip="Nome, Alaska" w:history="1">
        <w:r w:rsidRPr="00A93B5D">
          <w:rPr>
            <w:rStyle w:val="Hyperlink"/>
            <w:rFonts w:ascii="Arial" w:hAnsi="Arial" w:cs="Arial"/>
            <w:color w:val="000000" w:themeColor="text1"/>
            <w:sz w:val="21"/>
            <w:szCs w:val="21"/>
            <w:u w:val="none"/>
            <w:shd w:val="clear" w:color="auto" w:fill="FFFFFF"/>
          </w:rPr>
          <w:t>Nome, Alaska</w:t>
        </w:r>
      </w:hyperlink>
      <w:r w:rsidRPr="00A93B5D">
        <w:rPr>
          <w:rFonts w:ascii="Arial" w:hAnsi="Arial" w:cs="Arial"/>
          <w:color w:val="000000" w:themeColor="text1"/>
          <w:sz w:val="21"/>
          <w:szCs w:val="21"/>
          <w:shd w:val="clear" w:color="auto" w:fill="FFFFFF"/>
        </w:rPr>
        <w:t>. She married and gave birth to three children with her first husband, but only one survived past infancy. She and the first husband divorced after that. The divorce left her destitute, and she temporarily placed her son in an orphanage. Soon after, in 1921, she joined an expedition across the </w:t>
      </w:r>
      <w:hyperlink r:id="rId7" w:tooltip="Chukchi Sea" w:history="1">
        <w:r w:rsidRPr="00A93B5D">
          <w:rPr>
            <w:rStyle w:val="Hyperlink"/>
            <w:rFonts w:ascii="Arial" w:hAnsi="Arial" w:cs="Arial"/>
            <w:color w:val="000000" w:themeColor="text1"/>
            <w:sz w:val="21"/>
            <w:szCs w:val="21"/>
            <w:u w:val="none"/>
            <w:shd w:val="clear" w:color="auto" w:fill="FFFFFF"/>
          </w:rPr>
          <w:t>Chukchi Sea</w:t>
        </w:r>
      </w:hyperlink>
      <w:r w:rsidRPr="00A93B5D">
        <w:rPr>
          <w:rFonts w:ascii="Arial" w:hAnsi="Arial" w:cs="Arial"/>
          <w:color w:val="000000" w:themeColor="text1"/>
          <w:sz w:val="21"/>
          <w:szCs w:val="21"/>
          <w:shd w:val="clear" w:color="auto" w:fill="FFFFFF"/>
        </w:rPr>
        <w:t> to Russia's </w:t>
      </w:r>
      <w:proofErr w:type="spellStart"/>
      <w:r w:rsidRPr="00A93B5D">
        <w:rPr>
          <w:color w:val="000000" w:themeColor="text1"/>
        </w:rPr>
        <w:fldChar w:fldCharType="begin"/>
      </w:r>
      <w:r w:rsidRPr="00A93B5D">
        <w:rPr>
          <w:color w:val="000000" w:themeColor="text1"/>
        </w:rPr>
        <w:instrText xml:space="preserve"> HYPERLINK "https://en.wikipedia.org/wiki/Wrangel_Island" \o "Wrangel Island" </w:instrText>
      </w:r>
      <w:r w:rsidRPr="00A93B5D">
        <w:rPr>
          <w:color w:val="000000" w:themeColor="text1"/>
        </w:rPr>
        <w:fldChar w:fldCharType="separate"/>
      </w:r>
      <w:r w:rsidRPr="00A93B5D">
        <w:rPr>
          <w:rStyle w:val="Hyperlink"/>
          <w:rFonts w:ascii="Arial" w:hAnsi="Arial" w:cs="Arial"/>
          <w:color w:val="000000" w:themeColor="text1"/>
          <w:sz w:val="21"/>
          <w:szCs w:val="21"/>
          <w:u w:val="none"/>
          <w:shd w:val="clear" w:color="auto" w:fill="FFFFFF"/>
        </w:rPr>
        <w:t>Wrangel</w:t>
      </w:r>
      <w:proofErr w:type="spellEnd"/>
      <w:r w:rsidRPr="00A93B5D">
        <w:rPr>
          <w:rStyle w:val="Hyperlink"/>
          <w:rFonts w:ascii="Arial" w:hAnsi="Arial" w:cs="Arial"/>
          <w:color w:val="000000" w:themeColor="text1"/>
          <w:sz w:val="21"/>
          <w:szCs w:val="21"/>
          <w:u w:val="none"/>
          <w:shd w:val="clear" w:color="auto" w:fill="FFFFFF"/>
        </w:rPr>
        <w:t xml:space="preserve"> Island</w:t>
      </w:r>
      <w:r w:rsidRPr="00A93B5D">
        <w:rPr>
          <w:color w:val="000000" w:themeColor="text1"/>
        </w:rPr>
        <w:fldChar w:fldCharType="end"/>
      </w:r>
      <w:r w:rsidRPr="00A93B5D">
        <w:rPr>
          <w:rFonts w:ascii="Arial" w:hAnsi="Arial" w:cs="Arial"/>
          <w:color w:val="000000" w:themeColor="text1"/>
          <w:sz w:val="21"/>
          <w:szCs w:val="21"/>
          <w:shd w:val="clear" w:color="auto" w:fill="FFFFFF"/>
        </w:rPr>
        <w:t> led by Canadian Allan Crawford but financed, planned and encouraged by </w:t>
      </w:r>
      <w:proofErr w:type="spellStart"/>
      <w:r w:rsidRPr="00A93B5D">
        <w:rPr>
          <w:color w:val="000000" w:themeColor="text1"/>
        </w:rPr>
        <w:fldChar w:fldCharType="begin"/>
      </w:r>
      <w:r w:rsidRPr="00A93B5D">
        <w:rPr>
          <w:color w:val="000000" w:themeColor="text1"/>
        </w:rPr>
        <w:instrText xml:space="preserve"> HYPERLINK "https://en.wikipedia.org/wiki/Vilhjalmur_Stefansson" \o "Vilhjalmur Stefansson" </w:instrText>
      </w:r>
      <w:r w:rsidRPr="00A93B5D">
        <w:rPr>
          <w:color w:val="000000" w:themeColor="text1"/>
        </w:rPr>
        <w:fldChar w:fldCharType="separate"/>
      </w:r>
      <w:r w:rsidRPr="00A93B5D">
        <w:rPr>
          <w:rStyle w:val="Hyperlink"/>
          <w:rFonts w:ascii="Arial" w:hAnsi="Arial" w:cs="Arial"/>
          <w:color w:val="000000" w:themeColor="text1"/>
          <w:sz w:val="21"/>
          <w:szCs w:val="21"/>
          <w:u w:val="none"/>
          <w:shd w:val="clear" w:color="auto" w:fill="FFFFFF"/>
        </w:rPr>
        <w:t>Vilhjalmur</w:t>
      </w:r>
      <w:proofErr w:type="spellEnd"/>
      <w:r w:rsidRPr="00A93B5D">
        <w:rPr>
          <w:rStyle w:val="Hyperlink"/>
          <w:rFonts w:ascii="Arial" w:hAnsi="Arial" w:cs="Arial"/>
          <w:color w:val="000000" w:themeColor="text1"/>
          <w:sz w:val="21"/>
          <w:szCs w:val="21"/>
          <w:u w:val="none"/>
          <w:shd w:val="clear" w:color="auto" w:fill="FFFFFF"/>
        </w:rPr>
        <w:t xml:space="preserve"> Stefansson</w:t>
      </w:r>
      <w:r w:rsidRPr="00A93B5D">
        <w:rPr>
          <w:color w:val="000000" w:themeColor="text1"/>
        </w:rPr>
        <w:fldChar w:fldCharType="end"/>
      </w:r>
      <w:r w:rsidRPr="00A93B5D">
        <w:rPr>
          <w:rFonts w:ascii="Arial" w:hAnsi="Arial" w:cs="Arial"/>
          <w:color w:val="000000" w:themeColor="text1"/>
          <w:sz w:val="21"/>
          <w:szCs w:val="21"/>
          <w:shd w:val="clear" w:color="auto" w:fill="FFFFFF"/>
        </w:rPr>
        <w:t>.</w:t>
      </w:r>
    </w:p>
    <w:p w:rsidR="00A93B5D" w:rsidRDefault="00A93B5D" w:rsidP="003A0180">
      <w:pPr>
        <w:autoSpaceDE w:val="0"/>
        <w:autoSpaceDN w:val="0"/>
        <w:adjustRightInd w:val="0"/>
        <w:spacing w:after="0" w:line="240" w:lineRule="auto"/>
        <w:rPr>
          <w:rFonts w:ascii="Times New Roman" w:hAnsi="Times New Roman" w:cs="Times New Roman"/>
          <w:b/>
          <w:bCs/>
          <w:color w:val="000000" w:themeColor="text1"/>
          <w:sz w:val="26"/>
          <w:szCs w:val="26"/>
        </w:rPr>
      </w:pPr>
    </w:p>
    <w:p w:rsidR="00A93B5D" w:rsidRDefault="00A93B5D" w:rsidP="003A0180">
      <w:pPr>
        <w:autoSpaceDE w:val="0"/>
        <w:autoSpaceDN w:val="0"/>
        <w:adjustRightInd w:val="0"/>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drawing>
          <wp:inline distT="0" distB="0" distL="0" distR="0">
            <wp:extent cx="1219200" cy="1575582"/>
            <wp:effectExtent l="19050" t="0" r="0" b="0"/>
            <wp:docPr id="2" name="Picture 2" descr="C:\Users\sns\Desktop\51ekDi4aD1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51ekDi4aD1L._SX258_BO1,204,203,200_.jpg"/>
                    <pic:cNvPicPr>
                      <a:picLocks noChangeAspect="1" noChangeArrowheads="1"/>
                    </pic:cNvPicPr>
                  </pic:nvPicPr>
                  <pic:blipFill>
                    <a:blip r:embed="rId8"/>
                    <a:srcRect/>
                    <a:stretch>
                      <a:fillRect/>
                    </a:stretch>
                  </pic:blipFill>
                  <pic:spPr bwMode="auto">
                    <a:xfrm>
                      <a:off x="0" y="0"/>
                      <a:ext cx="1219200" cy="1575582"/>
                    </a:xfrm>
                    <a:prstGeom prst="rect">
                      <a:avLst/>
                    </a:prstGeom>
                    <a:noFill/>
                    <a:ln w="9525">
                      <a:noFill/>
                      <a:miter lim="800000"/>
                      <a:headEnd/>
                      <a:tailEnd/>
                    </a:ln>
                  </pic:spPr>
                </pic:pic>
              </a:graphicData>
            </a:graphic>
          </wp:inline>
        </w:drawing>
      </w:r>
      <w:r>
        <w:rPr>
          <w:rFonts w:ascii="Times New Roman" w:hAnsi="Times New Roman" w:cs="Times New Roman"/>
          <w:b/>
          <w:bCs/>
          <w:noProof/>
          <w:color w:val="000000" w:themeColor="text1"/>
          <w:sz w:val="26"/>
          <w:szCs w:val="26"/>
        </w:rPr>
        <w:t xml:space="preserve">           </w:t>
      </w:r>
      <w:r>
        <w:rPr>
          <w:rFonts w:ascii="Times New Roman" w:hAnsi="Times New Roman" w:cs="Times New Roman"/>
          <w:b/>
          <w:bCs/>
          <w:noProof/>
          <w:color w:val="000000" w:themeColor="text1"/>
          <w:sz w:val="26"/>
          <w:szCs w:val="26"/>
        </w:rPr>
        <w:drawing>
          <wp:inline distT="0" distB="0" distL="0" distR="0">
            <wp:extent cx="2353515" cy="1571625"/>
            <wp:effectExtent l="19050" t="0" r="8685" b="0"/>
            <wp:docPr id="4" name="Picture 3" descr="C:\Users\sns\Desktop\ada-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ada-crew.jpg"/>
                    <pic:cNvPicPr>
                      <a:picLocks noChangeAspect="1" noChangeArrowheads="1"/>
                    </pic:cNvPicPr>
                  </pic:nvPicPr>
                  <pic:blipFill>
                    <a:blip r:embed="rId9"/>
                    <a:srcRect/>
                    <a:stretch>
                      <a:fillRect/>
                    </a:stretch>
                  </pic:blipFill>
                  <pic:spPr bwMode="auto">
                    <a:xfrm>
                      <a:off x="0" y="0"/>
                      <a:ext cx="2353515" cy="1571625"/>
                    </a:xfrm>
                    <a:prstGeom prst="rect">
                      <a:avLst/>
                    </a:prstGeom>
                    <a:noFill/>
                    <a:ln w="9525">
                      <a:noFill/>
                      <a:miter lim="800000"/>
                      <a:headEnd/>
                      <a:tailEnd/>
                    </a:ln>
                  </pic:spPr>
                </pic:pic>
              </a:graphicData>
            </a:graphic>
          </wp:inline>
        </w:drawing>
      </w:r>
      <w:r>
        <w:rPr>
          <w:rFonts w:ascii="Times New Roman" w:hAnsi="Times New Roman" w:cs="Times New Roman"/>
          <w:b/>
          <w:bCs/>
          <w:noProof/>
          <w:color w:val="000000" w:themeColor="text1"/>
          <w:sz w:val="26"/>
          <w:szCs w:val="26"/>
        </w:rPr>
        <w:t xml:space="preserve">        </w:t>
      </w:r>
      <w:r>
        <w:rPr>
          <w:rFonts w:ascii="Times New Roman" w:hAnsi="Times New Roman" w:cs="Times New Roman"/>
          <w:b/>
          <w:bCs/>
          <w:noProof/>
          <w:color w:val="000000" w:themeColor="text1"/>
          <w:sz w:val="26"/>
          <w:szCs w:val="26"/>
        </w:rPr>
        <w:drawing>
          <wp:inline distT="0" distB="0" distL="0" distR="0">
            <wp:extent cx="1219200" cy="1633538"/>
            <wp:effectExtent l="19050" t="0" r="0" b="0"/>
            <wp:docPr id="5" name="Picture 4" descr="C:\Users\sns\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image.jpg"/>
                    <pic:cNvPicPr>
                      <a:picLocks noChangeAspect="1" noChangeArrowheads="1"/>
                    </pic:cNvPicPr>
                  </pic:nvPicPr>
                  <pic:blipFill>
                    <a:blip r:embed="rId10"/>
                    <a:srcRect/>
                    <a:stretch>
                      <a:fillRect/>
                    </a:stretch>
                  </pic:blipFill>
                  <pic:spPr bwMode="auto">
                    <a:xfrm>
                      <a:off x="0" y="0"/>
                      <a:ext cx="1219200" cy="1633538"/>
                    </a:xfrm>
                    <a:prstGeom prst="rect">
                      <a:avLst/>
                    </a:prstGeom>
                    <a:noFill/>
                    <a:ln w="9525">
                      <a:noFill/>
                      <a:miter lim="800000"/>
                      <a:headEnd/>
                      <a:tailEnd/>
                    </a:ln>
                  </pic:spPr>
                </pic:pic>
              </a:graphicData>
            </a:graphic>
          </wp:inline>
        </w:drawing>
      </w:r>
    </w:p>
    <w:p w:rsidR="00A93B5D" w:rsidRDefault="00A93B5D" w:rsidP="003A0180">
      <w:pPr>
        <w:autoSpaceDE w:val="0"/>
        <w:autoSpaceDN w:val="0"/>
        <w:adjustRightInd w:val="0"/>
        <w:spacing w:after="0" w:line="240" w:lineRule="auto"/>
        <w:rPr>
          <w:rFonts w:ascii="Times New Roman" w:hAnsi="Times New Roman" w:cs="Times New Roman"/>
          <w:b/>
          <w:bCs/>
          <w:color w:val="000000" w:themeColor="text1"/>
          <w:sz w:val="26"/>
          <w:szCs w:val="26"/>
        </w:rPr>
      </w:pPr>
    </w:p>
    <w:p w:rsidR="003A0180" w:rsidRPr="00A93B5D" w:rsidRDefault="003A0180" w:rsidP="003A0180">
      <w:pPr>
        <w:autoSpaceDE w:val="0"/>
        <w:autoSpaceDN w:val="0"/>
        <w:adjustRightInd w:val="0"/>
        <w:spacing w:after="0" w:line="240" w:lineRule="auto"/>
        <w:rPr>
          <w:rFonts w:ascii="Arial" w:hAnsi="Arial" w:cs="Arial"/>
          <w:b/>
          <w:bCs/>
        </w:rPr>
      </w:pPr>
      <w:r w:rsidRPr="00A93B5D">
        <w:rPr>
          <w:rFonts w:ascii="Arial" w:hAnsi="Arial" w:cs="Arial"/>
          <w:b/>
          <w:bCs/>
        </w:rPr>
        <w:t xml:space="preserve">1. Story of </w:t>
      </w:r>
      <w:proofErr w:type="spellStart"/>
      <w:r w:rsidRPr="00A93B5D">
        <w:rPr>
          <w:rFonts w:ascii="Arial" w:hAnsi="Arial" w:cs="Arial"/>
          <w:b/>
          <w:bCs/>
        </w:rPr>
        <w:t>Ada</w:t>
      </w:r>
      <w:proofErr w:type="spellEnd"/>
      <w:r w:rsidRPr="00A93B5D">
        <w:rPr>
          <w:rFonts w:ascii="Arial" w:hAnsi="Arial" w:cs="Arial"/>
          <w:b/>
          <w:bCs/>
        </w:rPr>
        <w:t xml:space="preserve"> Blackjack</w:t>
      </w:r>
    </w:p>
    <w:p w:rsidR="003A0180" w:rsidRPr="00A93B5D" w:rsidRDefault="003A0180" w:rsidP="003A0180">
      <w:pPr>
        <w:autoSpaceDE w:val="0"/>
        <w:autoSpaceDN w:val="0"/>
        <w:adjustRightInd w:val="0"/>
        <w:spacing w:after="0" w:line="240" w:lineRule="auto"/>
        <w:rPr>
          <w:rFonts w:ascii="Arial" w:hAnsi="Arial" w:cs="Arial"/>
        </w:rPr>
      </w:pPr>
      <w:r w:rsidRPr="00A93B5D">
        <w:rPr>
          <w:rFonts w:ascii="Arial" w:hAnsi="Arial" w:cs="Arial"/>
          <w:b/>
          <w:bCs/>
        </w:rPr>
        <w:t xml:space="preserve">Setting </w:t>
      </w:r>
      <w:proofErr w:type="gramStart"/>
      <w:r w:rsidRPr="00A93B5D">
        <w:rPr>
          <w:rFonts w:ascii="Arial" w:hAnsi="Arial" w:cs="Arial"/>
        </w:rPr>
        <w:t>–  In</w:t>
      </w:r>
      <w:proofErr w:type="gramEnd"/>
      <w:r w:rsidRPr="00A93B5D">
        <w:rPr>
          <w:rFonts w:ascii="Arial" w:hAnsi="Arial" w:cs="Arial"/>
        </w:rPr>
        <w:t xml:space="preserve"> the Arctic region, where </w:t>
      </w:r>
      <w:proofErr w:type="spellStart"/>
      <w:r w:rsidRPr="00A93B5D">
        <w:rPr>
          <w:rFonts w:ascii="Arial" w:hAnsi="Arial" w:cs="Arial"/>
        </w:rPr>
        <w:t>Ada</w:t>
      </w:r>
      <w:proofErr w:type="spellEnd"/>
      <w:r w:rsidRPr="00A93B5D">
        <w:rPr>
          <w:rFonts w:ascii="Arial" w:hAnsi="Arial" w:cs="Arial"/>
        </w:rPr>
        <w:t xml:space="preserve"> was born and brought up, and</w:t>
      </w:r>
    </w:p>
    <w:p w:rsidR="003A0180" w:rsidRPr="00A93B5D" w:rsidRDefault="003A0180" w:rsidP="003A0180">
      <w:pPr>
        <w:autoSpaceDE w:val="0"/>
        <w:autoSpaceDN w:val="0"/>
        <w:adjustRightInd w:val="0"/>
        <w:spacing w:after="0" w:line="240" w:lineRule="auto"/>
        <w:rPr>
          <w:rFonts w:ascii="Arial" w:hAnsi="Arial" w:cs="Arial"/>
        </w:rPr>
      </w:pPr>
      <w:proofErr w:type="spellStart"/>
      <w:proofErr w:type="gramStart"/>
      <w:r w:rsidRPr="00A93B5D">
        <w:rPr>
          <w:rFonts w:ascii="Arial" w:hAnsi="Arial" w:cs="Arial"/>
        </w:rPr>
        <w:t>Wrangel</w:t>
      </w:r>
      <w:proofErr w:type="spellEnd"/>
      <w:r w:rsidRPr="00A93B5D">
        <w:rPr>
          <w:rFonts w:ascii="Arial" w:hAnsi="Arial" w:cs="Arial"/>
        </w:rPr>
        <w:t xml:space="preserve"> Island where she went with the explorers.</w:t>
      </w:r>
      <w:proofErr w:type="gramEnd"/>
    </w:p>
    <w:p w:rsidR="003A0180" w:rsidRPr="00A93B5D" w:rsidRDefault="003A0180" w:rsidP="003A0180">
      <w:pPr>
        <w:autoSpaceDE w:val="0"/>
        <w:autoSpaceDN w:val="0"/>
        <w:adjustRightInd w:val="0"/>
        <w:spacing w:after="0" w:line="240" w:lineRule="auto"/>
        <w:rPr>
          <w:rFonts w:ascii="Arial" w:hAnsi="Arial" w:cs="Arial"/>
        </w:rPr>
      </w:pPr>
      <w:r w:rsidRPr="00A93B5D">
        <w:rPr>
          <w:rFonts w:ascii="Arial" w:hAnsi="Arial" w:cs="Arial"/>
          <w:b/>
          <w:bCs/>
        </w:rPr>
        <w:t xml:space="preserve">Main character </w:t>
      </w:r>
      <w:r w:rsidRPr="00A93B5D">
        <w:rPr>
          <w:rFonts w:ascii="Arial" w:hAnsi="Arial" w:cs="Arial"/>
        </w:rPr>
        <w:t xml:space="preserve">– </w:t>
      </w:r>
      <w:proofErr w:type="spellStart"/>
      <w:r w:rsidRPr="00A93B5D">
        <w:rPr>
          <w:rFonts w:ascii="Arial" w:hAnsi="Arial" w:cs="Arial"/>
        </w:rPr>
        <w:t>Ada</w:t>
      </w:r>
      <w:proofErr w:type="spellEnd"/>
      <w:r w:rsidRPr="00A93B5D">
        <w:rPr>
          <w:rFonts w:ascii="Arial" w:hAnsi="Arial" w:cs="Arial"/>
        </w:rPr>
        <w:t xml:space="preserve"> Blackjack</w:t>
      </w:r>
    </w:p>
    <w:p w:rsidR="003A0180" w:rsidRPr="00A93B5D" w:rsidRDefault="003A0180" w:rsidP="003A0180">
      <w:pPr>
        <w:autoSpaceDE w:val="0"/>
        <w:autoSpaceDN w:val="0"/>
        <w:adjustRightInd w:val="0"/>
        <w:spacing w:after="0" w:line="240" w:lineRule="auto"/>
        <w:rPr>
          <w:rFonts w:ascii="Arial" w:hAnsi="Arial" w:cs="Arial"/>
        </w:rPr>
      </w:pPr>
      <w:r w:rsidRPr="00A93B5D">
        <w:rPr>
          <w:rFonts w:ascii="Arial" w:hAnsi="Arial" w:cs="Arial"/>
          <w:b/>
          <w:bCs/>
        </w:rPr>
        <w:t xml:space="preserve">Supporting characters </w:t>
      </w:r>
      <w:r w:rsidRPr="00A93B5D">
        <w:rPr>
          <w:rFonts w:ascii="Arial" w:hAnsi="Arial" w:cs="Arial"/>
        </w:rPr>
        <w:t>- Lorne Knight, Milton Galle, Fred Maurer, Allan Crawford,</w:t>
      </w:r>
    </w:p>
    <w:p w:rsidR="003A0180" w:rsidRPr="00A93B5D" w:rsidRDefault="003A0180" w:rsidP="003A0180">
      <w:pPr>
        <w:autoSpaceDE w:val="0"/>
        <w:autoSpaceDN w:val="0"/>
        <w:adjustRightInd w:val="0"/>
        <w:spacing w:after="0" w:line="240" w:lineRule="auto"/>
        <w:rPr>
          <w:rFonts w:ascii="Arial" w:hAnsi="Arial" w:cs="Arial"/>
        </w:rPr>
      </w:pPr>
      <w:proofErr w:type="spellStart"/>
      <w:r w:rsidRPr="00A93B5D">
        <w:rPr>
          <w:rFonts w:ascii="Arial" w:hAnsi="Arial" w:cs="Arial"/>
        </w:rPr>
        <w:t>Vilhjalnmer</w:t>
      </w:r>
      <w:proofErr w:type="spellEnd"/>
      <w:r w:rsidRPr="00A93B5D">
        <w:rPr>
          <w:rFonts w:ascii="Arial" w:hAnsi="Arial" w:cs="Arial"/>
        </w:rPr>
        <w:t xml:space="preserve"> Stefansson</w:t>
      </w:r>
      <w:proofErr w:type="gramStart"/>
      <w:r w:rsidRPr="00A93B5D">
        <w:rPr>
          <w:rFonts w:ascii="Arial" w:hAnsi="Arial" w:cs="Arial"/>
        </w:rPr>
        <w:t xml:space="preserve">,  </w:t>
      </w:r>
      <w:proofErr w:type="spellStart"/>
      <w:r w:rsidRPr="00A93B5D">
        <w:rPr>
          <w:rFonts w:ascii="Arial" w:hAnsi="Arial" w:cs="Arial"/>
        </w:rPr>
        <w:t>Ada’s</w:t>
      </w:r>
      <w:proofErr w:type="spellEnd"/>
      <w:proofErr w:type="gramEnd"/>
      <w:r w:rsidRPr="00A93B5D">
        <w:rPr>
          <w:rFonts w:ascii="Arial" w:hAnsi="Arial" w:cs="Arial"/>
        </w:rPr>
        <w:t xml:space="preserve">  grandmother and </w:t>
      </w:r>
      <w:proofErr w:type="spellStart"/>
      <w:r w:rsidRPr="00A93B5D">
        <w:rPr>
          <w:rFonts w:ascii="Arial" w:hAnsi="Arial" w:cs="Arial"/>
        </w:rPr>
        <w:t>Ada’s</w:t>
      </w:r>
      <w:proofErr w:type="spellEnd"/>
      <w:r w:rsidRPr="00A93B5D">
        <w:rPr>
          <w:rFonts w:ascii="Arial" w:hAnsi="Arial" w:cs="Arial"/>
        </w:rPr>
        <w:t xml:space="preserve"> son </w:t>
      </w:r>
      <w:proofErr w:type="spellStart"/>
      <w:r w:rsidRPr="00A93B5D">
        <w:rPr>
          <w:rFonts w:ascii="Arial" w:hAnsi="Arial" w:cs="Arial"/>
        </w:rPr>
        <w:t>Bennet</w:t>
      </w:r>
      <w:proofErr w:type="spellEnd"/>
    </w:p>
    <w:p w:rsidR="003A0180" w:rsidRPr="00A93B5D" w:rsidRDefault="003A0180" w:rsidP="003A0180">
      <w:pPr>
        <w:autoSpaceDE w:val="0"/>
        <w:autoSpaceDN w:val="0"/>
        <w:adjustRightInd w:val="0"/>
        <w:spacing w:after="0" w:line="240" w:lineRule="auto"/>
        <w:rPr>
          <w:rFonts w:ascii="Arial" w:hAnsi="Arial" w:cs="Arial"/>
        </w:rPr>
      </w:pPr>
      <w:r w:rsidRPr="00A93B5D">
        <w:rPr>
          <w:rFonts w:ascii="Arial" w:hAnsi="Arial" w:cs="Arial"/>
          <w:b/>
          <w:bCs/>
        </w:rPr>
        <w:t xml:space="preserve">Crisis in the story </w:t>
      </w:r>
      <w:r w:rsidRPr="00A93B5D">
        <w:rPr>
          <w:rFonts w:ascii="Arial" w:hAnsi="Arial" w:cs="Arial"/>
        </w:rPr>
        <w:t xml:space="preserve">– Lorne Knight falls sick and they get no news of any help. Their food supply had depleted and they were almost starving as winter set in. Leaving </w:t>
      </w:r>
      <w:proofErr w:type="spellStart"/>
      <w:r w:rsidRPr="00A93B5D">
        <w:rPr>
          <w:rFonts w:ascii="Arial" w:hAnsi="Arial" w:cs="Arial"/>
        </w:rPr>
        <w:t>Ada</w:t>
      </w:r>
      <w:proofErr w:type="spellEnd"/>
      <w:r w:rsidRPr="00A93B5D">
        <w:rPr>
          <w:rFonts w:ascii="Arial" w:hAnsi="Arial" w:cs="Arial"/>
        </w:rPr>
        <w:t xml:space="preserve"> with Lorne, the three other explorers went out in search of help never to return. Lorne dies and </w:t>
      </w:r>
      <w:proofErr w:type="spellStart"/>
      <w:r w:rsidRPr="00A93B5D">
        <w:rPr>
          <w:rFonts w:ascii="Arial" w:hAnsi="Arial" w:cs="Arial"/>
        </w:rPr>
        <w:t>Ada</w:t>
      </w:r>
      <w:proofErr w:type="spellEnd"/>
      <w:r w:rsidRPr="00A93B5D">
        <w:rPr>
          <w:rFonts w:ascii="Arial" w:hAnsi="Arial" w:cs="Arial"/>
        </w:rPr>
        <w:t xml:space="preserve"> is left all alone to survive the Arctic.</w:t>
      </w:r>
    </w:p>
    <w:p w:rsidR="003A0180" w:rsidRPr="00A93B5D" w:rsidRDefault="003A0180" w:rsidP="003A0180">
      <w:pPr>
        <w:autoSpaceDE w:val="0"/>
        <w:autoSpaceDN w:val="0"/>
        <w:adjustRightInd w:val="0"/>
        <w:spacing w:after="0" w:line="240" w:lineRule="auto"/>
        <w:rPr>
          <w:rFonts w:ascii="Arial" w:hAnsi="Arial" w:cs="Arial"/>
        </w:rPr>
      </w:pPr>
      <w:r w:rsidRPr="00A93B5D">
        <w:rPr>
          <w:rFonts w:ascii="Arial" w:hAnsi="Arial" w:cs="Arial"/>
          <w:b/>
          <w:bCs/>
        </w:rPr>
        <w:t xml:space="preserve">Resolution of the crisis </w:t>
      </w:r>
      <w:r w:rsidRPr="00A93B5D">
        <w:rPr>
          <w:rFonts w:ascii="Arial" w:hAnsi="Arial" w:cs="Arial"/>
        </w:rPr>
        <w:t xml:space="preserve">– </w:t>
      </w:r>
      <w:proofErr w:type="spellStart"/>
      <w:r w:rsidRPr="00A93B5D">
        <w:rPr>
          <w:rFonts w:ascii="Arial" w:hAnsi="Arial" w:cs="Arial"/>
        </w:rPr>
        <w:t>Ada</w:t>
      </w:r>
      <w:proofErr w:type="spellEnd"/>
      <w:r w:rsidRPr="00A93B5D">
        <w:rPr>
          <w:rFonts w:ascii="Arial" w:hAnsi="Arial" w:cs="Arial"/>
        </w:rPr>
        <w:t xml:space="preserve"> learns how to hunt animals using a rifle. She kills animals and birds like ducks, foxes and seals. She survives the island and comes back to her family finally.</w:t>
      </w:r>
    </w:p>
    <w:p w:rsidR="003A0180" w:rsidRPr="003A0180" w:rsidRDefault="003A0180" w:rsidP="00B82173">
      <w:pPr>
        <w:autoSpaceDE w:val="0"/>
        <w:autoSpaceDN w:val="0"/>
        <w:adjustRightInd w:val="0"/>
        <w:spacing w:after="0" w:line="240" w:lineRule="auto"/>
        <w:rPr>
          <w:rFonts w:ascii="Arial" w:hAnsi="Arial" w:cs="Arial"/>
          <w:b/>
          <w:bCs/>
          <w:sz w:val="28"/>
          <w:szCs w:val="28"/>
        </w:rPr>
      </w:pPr>
    </w:p>
    <w:p w:rsidR="00FA343D" w:rsidRPr="003A0180" w:rsidRDefault="00FA343D" w:rsidP="00B82173">
      <w:pPr>
        <w:autoSpaceDE w:val="0"/>
        <w:autoSpaceDN w:val="0"/>
        <w:adjustRightInd w:val="0"/>
        <w:spacing w:after="0" w:line="240" w:lineRule="auto"/>
        <w:rPr>
          <w:rFonts w:ascii="Arial" w:hAnsi="Arial" w:cs="Arial"/>
          <w:sz w:val="28"/>
          <w:szCs w:val="28"/>
        </w:rPr>
      </w:pPr>
    </w:p>
    <w:sectPr w:rsidR="00FA343D" w:rsidRPr="003A0180" w:rsidSect="00120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82173"/>
    <w:rsid w:val="001207E3"/>
    <w:rsid w:val="003A0180"/>
    <w:rsid w:val="00A93B5D"/>
    <w:rsid w:val="00B82173"/>
    <w:rsid w:val="00BE2F6C"/>
    <w:rsid w:val="00DB392C"/>
    <w:rsid w:val="00FA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B5D"/>
    <w:rPr>
      <w:color w:val="0000FF"/>
      <w:u w:val="single"/>
    </w:rPr>
  </w:style>
  <w:style w:type="paragraph" w:styleId="BalloonText">
    <w:name w:val="Balloon Text"/>
    <w:basedOn w:val="Normal"/>
    <w:link w:val="BalloonTextChar"/>
    <w:uiPriority w:val="99"/>
    <w:semiHidden/>
    <w:unhideWhenUsed/>
    <w:rsid w:val="00A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n.wikipedia.org/wiki/Chukchi_S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ome,_Alaska" TargetMode="External"/><Relationship Id="rId11" Type="http://schemas.openxmlformats.org/officeDocument/2006/relationships/fontTable" Target="fontTable.xml"/><Relationship Id="rId5" Type="http://schemas.openxmlformats.org/officeDocument/2006/relationships/hyperlink" Target="https://en.wikipedia.org/wiki/Solomon,_Alaska"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7</cp:revision>
  <dcterms:created xsi:type="dcterms:W3CDTF">2019-06-11T05:41:00Z</dcterms:created>
  <dcterms:modified xsi:type="dcterms:W3CDTF">2019-06-13T05:25:00Z</dcterms:modified>
</cp:coreProperties>
</file>